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第一步</w:t>
      </w:r>
      <w:r>
        <w:rPr>
          <w:rFonts w:hint="eastAsia"/>
          <w:b/>
          <w:sz w:val="28"/>
          <w:szCs w:val="28"/>
        </w:rPr>
        <w:t>，</w:t>
      </w:r>
      <w:r>
        <w:rPr>
          <w:b/>
          <w:sz w:val="28"/>
          <w:szCs w:val="28"/>
        </w:rPr>
        <w:t>登录</w:t>
      </w:r>
      <w:r>
        <w:rPr>
          <w:rFonts w:hint="eastAsia"/>
          <w:b/>
          <w:sz w:val="28"/>
          <w:szCs w:val="28"/>
        </w:rPr>
        <w:t>电脑</w:t>
      </w:r>
      <w:r>
        <w:rPr>
          <w:b/>
          <w:sz w:val="28"/>
          <w:szCs w:val="28"/>
        </w:rPr>
        <w:t>端资产管理系统</w:t>
      </w:r>
    </w:p>
    <w:p>
      <w:r>
        <w:fldChar w:fldCharType="begin"/>
      </w:r>
      <w:r>
        <w:instrText xml:space="preserve"> HYPERLINK "http://210.44.159.18:8080/GXGDZC7/" </w:instrText>
      </w:r>
      <w:r>
        <w:fldChar w:fldCharType="separate"/>
      </w:r>
      <w:r>
        <w:rPr>
          <w:rStyle w:val="6"/>
          <w:rFonts w:hint="eastAsia"/>
        </w:rPr>
        <w:t>http://210.44.159.18:8080/GXGDZC7/</w:t>
      </w:r>
      <w:r>
        <w:rPr>
          <w:rStyle w:val="6"/>
          <w:rFonts w:hint="eastAsia"/>
        </w:rPr>
        <w:fldChar w:fldCharType="end"/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输入工号密码登录系统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点击</w:t>
      </w:r>
      <w:r>
        <w:rPr>
          <w:rFonts w:hint="eastAsia"/>
          <w:b/>
          <w:sz w:val="28"/>
          <w:szCs w:val="28"/>
        </w:rPr>
        <w:t>“名下资产”右侧的“更多”，即可显示登录者名下的所有资产，</w:t>
      </w:r>
      <w:r>
        <w:rPr>
          <w:b/>
          <w:sz w:val="28"/>
          <w:szCs w:val="28"/>
        </w:rPr>
        <w:t xml:space="preserve"> </w:t>
      </w: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drawing>
          <wp:inline distT="0" distB="0" distL="0" distR="0">
            <wp:extent cx="6381750" cy="1838325"/>
            <wp:effectExtent l="0" t="0" r="0" b="9525"/>
            <wp:docPr id="2" name="图片 2" descr="15893547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89354773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>第二步，在资产左侧的“□”内勾选要打印的资产，在页面右上选择打印证明即可。</w:t>
      </w: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drawing>
          <wp:inline distT="0" distB="0" distL="0" distR="0">
            <wp:extent cx="6210300" cy="1490345"/>
            <wp:effectExtent l="0" t="0" r="11430" b="13970"/>
            <wp:docPr id="1" name="图片 1" descr="15893550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9355039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1C"/>
    <w:rsid w:val="00903695"/>
    <w:rsid w:val="009A48A8"/>
    <w:rsid w:val="00B644D8"/>
    <w:rsid w:val="00DC521C"/>
    <w:rsid w:val="4C04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161</Characters>
  <Lines>1</Lines>
  <Paragraphs>1</Paragraphs>
  <TotalTime>1</TotalTime>
  <ScaleCrop>false</ScaleCrop>
  <LinksUpToDate>false</LinksUpToDate>
  <CharactersWithSpaces>188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2020-06-24T06:37:00Z</dcterms:created>
  <dc:creator>李超</dc:creator>
  <cp:lastModifiedBy>张建华</cp:lastModifiedBy>
  <dcterms:modified xsi:type="dcterms:W3CDTF">2020-06-24T06:42:36Z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